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04D" w:rsidRPr="00CA2427" w:rsidRDefault="009E404D" w:rsidP="00EA0C2E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bookmarkStart w:id="0" w:name="_Ref55280331"/>
      <w:bookmarkStart w:id="1" w:name="_Toc55285358"/>
      <w:bookmarkStart w:id="2" w:name="_Toc55305375"/>
      <w:bookmarkStart w:id="3" w:name="_Toc57314622"/>
      <w:bookmarkStart w:id="4" w:name="_Toc69728947"/>
      <w:bookmarkStart w:id="5" w:name="ЗАКАЗ"/>
      <w:bookmarkStart w:id="6" w:name="_Toc195940548"/>
    </w:p>
    <w:bookmarkEnd w:id="0"/>
    <w:bookmarkEnd w:id="1"/>
    <w:bookmarkEnd w:id="2"/>
    <w:bookmarkEnd w:id="3"/>
    <w:bookmarkEnd w:id="4"/>
    <w:bookmarkEnd w:id="5"/>
    <w:bookmarkEnd w:id="6"/>
    <w:p w:rsidR="009E404D" w:rsidRPr="00CA2427" w:rsidRDefault="009E404D" w:rsidP="009E404D">
      <w:pPr>
        <w:tabs>
          <w:tab w:val="left" w:pos="988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242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Технические требования к материалам с указанием эквивалента </w:t>
      </w:r>
    </w:p>
    <w:p w:rsidR="009E404D" w:rsidRPr="00CA0313" w:rsidRDefault="009E404D" w:rsidP="009E404D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562"/>
        <w:gridCol w:w="1985"/>
        <w:gridCol w:w="2551"/>
        <w:gridCol w:w="567"/>
        <w:gridCol w:w="999"/>
        <w:gridCol w:w="2410"/>
        <w:gridCol w:w="4246"/>
        <w:gridCol w:w="1701"/>
      </w:tblGrid>
      <w:tr w:rsidR="009E404D" w:rsidRPr="00CA0313" w:rsidTr="00A84A89">
        <w:trPr>
          <w:trHeight w:val="11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04D" w:rsidRPr="00CA0313" w:rsidRDefault="009E404D" w:rsidP="009E404D">
            <w:pPr>
              <w:spacing w:after="0" w:line="240" w:lineRule="auto"/>
              <w:ind w:left="-115" w:firstLine="4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  <w:p w:rsidR="009E404D" w:rsidRPr="00CA0313" w:rsidRDefault="009E404D" w:rsidP="009E404D">
            <w:pPr>
              <w:spacing w:after="0" w:line="240" w:lineRule="auto"/>
              <w:ind w:left="-115" w:firstLine="4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ТЗ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 материалов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Тип, марка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Общ. кол-во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Технические характеристики эквивалента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Требуемое значение предъявляемое к эквиваленту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Предлагаемые участником технические характеристики эквивалента</w:t>
            </w:r>
          </w:p>
        </w:tc>
      </w:tr>
      <w:tr w:rsidR="00D75A31" w:rsidRPr="007457BA" w:rsidTr="007457BA">
        <w:trPr>
          <w:trHeight w:val="35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D75A31" w:rsidP="00800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D75A31" w:rsidP="00123D8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Посудомоечная машина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D75A31" w:rsidP="00123D8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Для мойки лабораторного стекла </w:t>
            </w:r>
            <w:r w:rsidRPr="007457BA">
              <w:rPr>
                <w:rFonts w:ascii="Times New Roman" w:hAnsi="Times New Roman" w:cs="Times New Roman"/>
                <w:lang w:val="en-US"/>
              </w:rPr>
              <w:t>G</w:t>
            </w:r>
            <w:r w:rsidRPr="007457BA">
              <w:rPr>
                <w:rFonts w:ascii="Times New Roman" w:hAnsi="Times New Roman" w:cs="Times New Roman"/>
              </w:rPr>
              <w:t xml:space="preserve">7883 </w:t>
            </w:r>
            <w:r w:rsidRPr="007457BA">
              <w:rPr>
                <w:rFonts w:ascii="Times New Roman" w:hAnsi="Times New Roman" w:cs="Times New Roman"/>
                <w:lang w:val="en-US"/>
              </w:rPr>
              <w:t>Miele</w:t>
            </w:r>
            <w:r w:rsidRPr="007457B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D75A31" w:rsidP="00123D8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D75A31" w:rsidP="00800D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D75A31" w:rsidP="00191D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Посудомоечная машина</w:t>
            </w:r>
            <w:r w:rsidRPr="007457BA">
              <w:t xml:space="preserve"> </w:t>
            </w:r>
            <w:r w:rsidRPr="007457BA">
              <w:rPr>
                <w:rFonts w:ascii="Times New Roman" w:hAnsi="Times New Roman" w:cs="Times New Roman"/>
              </w:rPr>
              <w:t xml:space="preserve">для мойки лабораторного стекла 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05F3" w:rsidRPr="007457BA" w:rsidRDefault="005A05F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Габаритные размеры (В*Ш*Г*) 850*600*600 см</w:t>
            </w:r>
          </w:p>
          <w:p w:rsidR="005A05F3" w:rsidRPr="007457BA" w:rsidRDefault="005A05F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Виды </w:t>
            </w:r>
            <w:r w:rsidR="00F67D3C" w:rsidRPr="007457BA">
              <w:rPr>
                <w:rFonts w:ascii="Times New Roman" w:hAnsi="Times New Roman" w:cs="Times New Roman"/>
              </w:rPr>
              <w:t>загрязнений: Нефтепродукты</w:t>
            </w:r>
            <w:r w:rsidRPr="007457BA">
              <w:rPr>
                <w:rFonts w:ascii="Times New Roman" w:hAnsi="Times New Roman" w:cs="Times New Roman"/>
              </w:rPr>
              <w:t xml:space="preserve"> (трансформаторное масло), кислоты, щелочи</w:t>
            </w:r>
          </w:p>
          <w:p w:rsidR="005A05F3" w:rsidRPr="007457BA" w:rsidRDefault="005A05F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Конструкция аппарата</w:t>
            </w:r>
            <w:r w:rsidRPr="007457BA">
              <w:rPr>
                <w:rFonts w:ascii="Times New Roman" w:hAnsi="Times New Roman" w:cs="Times New Roman"/>
              </w:rPr>
              <w:tab/>
              <w:t xml:space="preserve">   </w:t>
            </w:r>
            <w:r w:rsidR="00AB4DEF" w:rsidRPr="007457BA">
              <w:rPr>
                <w:rFonts w:ascii="Times New Roman" w:hAnsi="Times New Roman" w:cs="Times New Roman"/>
              </w:rPr>
              <w:t xml:space="preserve"> </w:t>
            </w:r>
            <w:r w:rsidRPr="007457BA">
              <w:rPr>
                <w:rFonts w:ascii="Times New Roman" w:hAnsi="Times New Roman" w:cs="Times New Roman"/>
              </w:rPr>
              <w:t>Вертикальная</w:t>
            </w:r>
          </w:p>
          <w:p w:rsidR="005A05F3" w:rsidRPr="007457BA" w:rsidRDefault="005A05F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Откидная дверь </w:t>
            </w:r>
            <w:r w:rsidRPr="007457BA">
              <w:rPr>
                <w:rFonts w:ascii="Times New Roman" w:hAnsi="Times New Roman" w:cs="Times New Roman"/>
              </w:rPr>
              <w:tab/>
            </w:r>
            <w:r w:rsidR="00F67D3C" w:rsidRPr="007457BA">
              <w:rPr>
                <w:rFonts w:ascii="Times New Roman" w:hAnsi="Times New Roman" w:cs="Times New Roman"/>
              </w:rPr>
              <w:t xml:space="preserve">    </w:t>
            </w:r>
            <w:r w:rsidRPr="007457BA">
              <w:rPr>
                <w:rFonts w:ascii="Times New Roman" w:hAnsi="Times New Roman" w:cs="Times New Roman"/>
              </w:rPr>
              <w:t>Да</w:t>
            </w:r>
          </w:p>
          <w:p w:rsidR="005A05F3" w:rsidRPr="007457BA" w:rsidRDefault="005A05F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Облицовка </w:t>
            </w:r>
            <w:r w:rsidRPr="007457BA">
              <w:rPr>
                <w:rFonts w:ascii="Times New Roman" w:hAnsi="Times New Roman" w:cs="Times New Roman"/>
              </w:rPr>
              <w:tab/>
            </w:r>
            <w:r w:rsidR="00F67D3C" w:rsidRPr="007457BA">
              <w:rPr>
                <w:rFonts w:ascii="Times New Roman" w:hAnsi="Times New Roman" w:cs="Times New Roman"/>
              </w:rPr>
              <w:t xml:space="preserve">        </w:t>
            </w:r>
            <w:r w:rsidRPr="007457BA">
              <w:rPr>
                <w:rFonts w:ascii="Times New Roman" w:hAnsi="Times New Roman" w:cs="Times New Roman"/>
              </w:rPr>
              <w:t>Нержавеющая сталь</w:t>
            </w:r>
          </w:p>
          <w:p w:rsidR="005A05F3" w:rsidRPr="007457BA" w:rsidRDefault="005A05F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Панель управления</w:t>
            </w:r>
            <w:r w:rsidRPr="007457BA">
              <w:rPr>
                <w:rFonts w:ascii="Times New Roman" w:hAnsi="Times New Roman" w:cs="Times New Roman"/>
              </w:rPr>
              <w:tab/>
              <w:t xml:space="preserve"> </w:t>
            </w:r>
            <w:r w:rsidR="00F67D3C" w:rsidRPr="007457BA">
              <w:rPr>
                <w:rFonts w:ascii="Times New Roman" w:hAnsi="Times New Roman" w:cs="Times New Roman"/>
              </w:rPr>
              <w:t xml:space="preserve">    </w:t>
            </w:r>
            <w:r w:rsidRPr="007457BA">
              <w:rPr>
                <w:rFonts w:ascii="Times New Roman" w:hAnsi="Times New Roman" w:cs="Times New Roman"/>
              </w:rPr>
              <w:t>Наклонная</w:t>
            </w:r>
          </w:p>
          <w:p w:rsidR="0045161E" w:rsidRPr="007457BA" w:rsidRDefault="00F67D3C" w:rsidP="0045161E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Управление -</w:t>
            </w:r>
            <w:r w:rsidR="00AB4DEF" w:rsidRPr="007457BA">
              <w:rPr>
                <w:rFonts w:ascii="Times New Roman" w:hAnsi="Times New Roman" w:cs="Times New Roman"/>
              </w:rPr>
              <w:t xml:space="preserve"> </w:t>
            </w:r>
            <w:r w:rsidR="005A05F3" w:rsidRPr="007457BA">
              <w:rPr>
                <w:rFonts w:ascii="Times New Roman" w:hAnsi="Times New Roman" w:cs="Times New Roman"/>
              </w:rPr>
              <w:t xml:space="preserve">Электронное </w:t>
            </w:r>
            <w:r w:rsidR="00070685" w:rsidRPr="007457BA">
              <w:rPr>
                <w:rFonts w:ascii="Times New Roman" w:hAnsi="Times New Roman" w:cs="Times New Roman"/>
              </w:rPr>
              <w:t xml:space="preserve">с </w:t>
            </w:r>
            <w:r w:rsidR="005A05F3" w:rsidRPr="007457BA">
              <w:rPr>
                <w:rFonts w:ascii="Times New Roman" w:hAnsi="Times New Roman" w:cs="Times New Roman"/>
              </w:rPr>
              <w:t>программами мойки</w:t>
            </w:r>
            <w:r w:rsidR="007C4159" w:rsidRPr="007457BA">
              <w:rPr>
                <w:rFonts w:ascii="Times New Roman" w:hAnsi="Times New Roman" w:cs="Times New Roman"/>
              </w:rPr>
              <w:t>,</w:t>
            </w:r>
            <w:r w:rsidR="0077376A" w:rsidRPr="007457BA">
              <w:rPr>
                <w:rFonts w:ascii="Times New Roman" w:hAnsi="Times New Roman" w:cs="Times New Roman"/>
              </w:rPr>
              <w:t xml:space="preserve"> имеющие с</w:t>
            </w:r>
            <w:r w:rsidR="0045161E" w:rsidRPr="007457BA">
              <w:rPr>
                <w:rFonts w:ascii="Times New Roman" w:hAnsi="Times New Roman" w:cs="Times New Roman"/>
              </w:rPr>
              <w:t>пециальное исполнение для обработки посуды с загрязнениями от нефт</w:t>
            </w:r>
            <w:r w:rsidR="00DC5869" w:rsidRPr="007457BA">
              <w:rPr>
                <w:rFonts w:ascii="Times New Roman" w:hAnsi="Times New Roman" w:cs="Times New Roman"/>
              </w:rPr>
              <w:t xml:space="preserve">епродуктов     </w:t>
            </w:r>
            <w:r w:rsidR="00BB5D97" w:rsidRPr="007457BA">
              <w:rPr>
                <w:rFonts w:ascii="Times New Roman" w:hAnsi="Times New Roman" w:cs="Times New Roman"/>
              </w:rPr>
              <w:t xml:space="preserve">            </w:t>
            </w:r>
            <w:r w:rsidR="00DC5869" w:rsidRPr="007457BA">
              <w:rPr>
                <w:rFonts w:ascii="Times New Roman" w:hAnsi="Times New Roman" w:cs="Times New Roman"/>
              </w:rPr>
              <w:t xml:space="preserve"> Да  </w:t>
            </w:r>
            <w:r w:rsidR="0045161E" w:rsidRPr="007457BA">
              <w:rPr>
                <w:rFonts w:ascii="Times New Roman" w:hAnsi="Times New Roman" w:cs="Times New Roman"/>
              </w:rPr>
              <w:t xml:space="preserve">              </w:t>
            </w:r>
            <w:r w:rsidR="0077376A" w:rsidRPr="007457BA">
              <w:rPr>
                <w:rFonts w:ascii="Times New Roman" w:hAnsi="Times New Roman" w:cs="Times New Roman"/>
              </w:rPr>
              <w:t xml:space="preserve">  </w:t>
            </w:r>
            <w:r w:rsidR="0045161E" w:rsidRPr="007457BA">
              <w:rPr>
                <w:rFonts w:ascii="Times New Roman" w:hAnsi="Times New Roman" w:cs="Times New Roman"/>
              </w:rPr>
              <w:t xml:space="preserve">              </w:t>
            </w:r>
          </w:p>
          <w:p w:rsidR="005A05F3" w:rsidRPr="007457BA" w:rsidRDefault="005A05F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Индикация хода выполнения программы и контрольные лампы для сервисной и аварийной </w:t>
            </w:r>
            <w:r w:rsidR="00F67D3C" w:rsidRPr="007457BA">
              <w:rPr>
                <w:rFonts w:ascii="Times New Roman" w:hAnsi="Times New Roman" w:cs="Times New Roman"/>
              </w:rPr>
              <w:t xml:space="preserve">информации      </w:t>
            </w:r>
            <w:r w:rsidR="00AB4DEF" w:rsidRPr="007457BA">
              <w:rPr>
                <w:rFonts w:ascii="Times New Roman" w:hAnsi="Times New Roman" w:cs="Times New Roman"/>
              </w:rPr>
              <w:t>Да</w:t>
            </w:r>
          </w:p>
          <w:p w:rsidR="005A05F3" w:rsidRPr="007457BA" w:rsidRDefault="005A05F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Индикация температуры и времени выполнения программ</w:t>
            </w:r>
            <w:r w:rsidRPr="007457BA">
              <w:rPr>
                <w:rFonts w:ascii="Times New Roman" w:hAnsi="Times New Roman" w:cs="Times New Roman"/>
              </w:rPr>
              <w:tab/>
            </w:r>
            <w:r w:rsidR="00DF3816" w:rsidRPr="007457BA">
              <w:rPr>
                <w:rFonts w:ascii="Times New Roman" w:hAnsi="Times New Roman" w:cs="Times New Roman"/>
              </w:rPr>
              <w:t xml:space="preserve">        </w:t>
            </w:r>
            <w:r w:rsidR="00BB5D97" w:rsidRPr="007457BA">
              <w:rPr>
                <w:rFonts w:ascii="Times New Roman" w:hAnsi="Times New Roman" w:cs="Times New Roman"/>
              </w:rPr>
              <w:t xml:space="preserve">                </w:t>
            </w:r>
            <w:r w:rsidR="00AB4DEF" w:rsidRPr="007457BA">
              <w:rPr>
                <w:rFonts w:ascii="Times New Roman" w:hAnsi="Times New Roman" w:cs="Times New Roman"/>
              </w:rPr>
              <w:t>Да</w:t>
            </w:r>
          </w:p>
          <w:p w:rsidR="00D75A31" w:rsidRPr="007457BA" w:rsidRDefault="00AB4DEF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Возможность изменения определенных параметров процессов мойки       </w:t>
            </w:r>
            <w:r w:rsidR="00F67D3C" w:rsidRPr="007457BA">
              <w:rPr>
                <w:rFonts w:ascii="Times New Roman" w:hAnsi="Times New Roman" w:cs="Times New Roman"/>
              </w:rPr>
              <w:t xml:space="preserve">      </w:t>
            </w:r>
            <w:r w:rsidRPr="007457BA">
              <w:rPr>
                <w:rFonts w:ascii="Times New Roman" w:hAnsi="Times New Roman" w:cs="Times New Roman"/>
              </w:rPr>
              <w:t>Да</w:t>
            </w:r>
          </w:p>
          <w:p w:rsidR="00AB4DEF" w:rsidRPr="007457BA" w:rsidRDefault="00AB4DEF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Моечная камера -  нержавеющая сталь с двумя уровнями </w:t>
            </w:r>
          </w:p>
          <w:p w:rsidR="00A91A7A" w:rsidRPr="007457BA" w:rsidRDefault="00A91A7A" w:rsidP="0074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Helios-Bold" w:hAnsi="Helios-Bold" w:cs="Helios-Bold"/>
                <w:b/>
                <w:bCs/>
                <w:i/>
                <w:sz w:val="28"/>
                <w:szCs w:val="28"/>
              </w:rPr>
            </w:pPr>
            <w:r w:rsidRPr="007457BA">
              <w:rPr>
                <w:rFonts w:ascii="Times New Roman" w:hAnsi="Times New Roman" w:cs="Times New Roman"/>
              </w:rPr>
              <w:t>Принадлежности:</w:t>
            </w:r>
            <w:r w:rsidRPr="007457BA">
              <w:rPr>
                <w:rFonts w:ascii="Helios-Bold" w:hAnsi="Helios-Bold" w:cs="Helios-Bold"/>
                <w:b/>
                <w:bCs/>
                <w:i/>
                <w:sz w:val="28"/>
                <w:szCs w:val="28"/>
              </w:rPr>
              <w:t xml:space="preserve"> </w:t>
            </w:r>
          </w:p>
          <w:p w:rsidR="00A91A7A" w:rsidRPr="007457BA" w:rsidRDefault="00A84A89" w:rsidP="00A84A89">
            <w:pPr>
              <w:autoSpaceDE w:val="0"/>
              <w:autoSpaceDN w:val="0"/>
              <w:adjustRightInd w:val="0"/>
              <w:spacing w:line="240" w:lineRule="auto"/>
              <w:ind w:left="169" w:hanging="284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Верхняя корзина дезинфектора </w:t>
            </w:r>
            <w:r w:rsidR="00BB5D97" w:rsidRPr="007457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</w:t>
            </w:r>
            <w:r w:rsidR="00A91A7A" w:rsidRPr="007457BA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</w:p>
          <w:p w:rsidR="00A91A7A" w:rsidRPr="007457BA" w:rsidRDefault="00A84A89" w:rsidP="00A84A89">
            <w:pPr>
              <w:autoSpaceDE w:val="0"/>
              <w:autoSpaceDN w:val="0"/>
              <w:adjustRightInd w:val="0"/>
              <w:spacing w:line="240" w:lineRule="auto"/>
              <w:ind w:left="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Нижняя корзина дезинфектора </w:t>
            </w:r>
            <w:r w:rsidR="00BB5D97" w:rsidRPr="007457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</w:t>
            </w: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="00A91A7A" w:rsidRPr="007457BA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</w:p>
          <w:p w:rsidR="00A84A89" w:rsidRPr="007457BA" w:rsidRDefault="00A84A89" w:rsidP="00A84A89">
            <w:pPr>
              <w:autoSpaceDE w:val="0"/>
              <w:autoSpaceDN w:val="0"/>
              <w:adjustRightInd w:val="0"/>
              <w:spacing w:line="240" w:lineRule="auto"/>
              <w:ind w:left="2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Вставка </w:t>
            </w:r>
            <w:r w:rsidR="00BB5D97" w:rsidRPr="007457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удержания крупных фрагментов загрязнений                               </w:t>
            </w:r>
            <w:r w:rsidR="00BB5D97"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  <w:p w:rsidR="00A84A89" w:rsidRPr="007457BA" w:rsidRDefault="00A84A89" w:rsidP="00A84A89">
            <w:pPr>
              <w:autoSpaceDE w:val="0"/>
              <w:autoSpaceDN w:val="0"/>
              <w:adjustRightInd w:val="0"/>
              <w:spacing w:line="240" w:lineRule="auto"/>
              <w:ind w:left="2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Вставка </w:t>
            </w:r>
            <w:r w:rsidR="00BB5D97" w:rsidRPr="007457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широкогорлых стаканов емкостью до 250мл, ½                                   Да</w:t>
            </w:r>
          </w:p>
          <w:p w:rsidR="00A84A89" w:rsidRPr="007457BA" w:rsidRDefault="00A84A89" w:rsidP="00A84A89">
            <w:pPr>
              <w:autoSpaceDE w:val="0"/>
              <w:autoSpaceDN w:val="0"/>
              <w:adjustRightInd w:val="0"/>
              <w:spacing w:line="240" w:lineRule="auto"/>
              <w:ind w:left="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Вставка </w:t>
            </w:r>
            <w:r w:rsidR="00BB5D97" w:rsidRPr="007457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широкогорлых стаканов емкостью </w:t>
            </w:r>
            <w:proofErr w:type="spellStart"/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емкостью</w:t>
            </w:r>
            <w:proofErr w:type="spellEnd"/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600-1000мл, ½              Да</w:t>
            </w:r>
          </w:p>
          <w:p w:rsidR="00A91A7A" w:rsidRPr="007457BA" w:rsidRDefault="00A91A7A" w:rsidP="00A84A89">
            <w:pPr>
              <w:pStyle w:val="Bezugszeile"/>
              <w:spacing w:before="0" w:after="16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7457BA">
              <w:rPr>
                <w:rFonts w:ascii="Times New Roman" w:hAnsi="Times New Roman"/>
                <w:sz w:val="20"/>
              </w:rPr>
              <w:t xml:space="preserve"> </w:t>
            </w:r>
            <w:r w:rsidR="00A84A89"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Вставка </w:t>
            </w:r>
            <w:r w:rsidR="00BB5D97" w:rsidRPr="007457BA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="00A84A89" w:rsidRPr="007457BA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="00A84A89"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для лабораторного стекла с узким горлышком, мерных цилиндров28 пружинных зажимов 2-х размеров: 10 – высота 175мм, 18 – высота105мм, ½          </w:t>
            </w:r>
            <w:r w:rsidR="00A84A89" w:rsidRPr="007457B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84A89"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               </w:t>
            </w:r>
            <w:r w:rsidR="00BB5D97"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                     </w:t>
            </w:r>
            <w:proofErr w:type="spellStart"/>
            <w:r w:rsidR="00A84A89" w:rsidRPr="007457BA">
              <w:rPr>
                <w:rFonts w:ascii="Times New Roman" w:hAnsi="Times New Roman"/>
                <w:b w:val="0"/>
                <w:color w:val="000000"/>
                <w:sz w:val="20"/>
              </w:rPr>
              <w:t>Да</w:t>
            </w:r>
            <w:proofErr w:type="spellEnd"/>
          </w:p>
          <w:p w:rsidR="00A84A89" w:rsidRPr="007457BA" w:rsidRDefault="00A84A89" w:rsidP="00A84A8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Инжекторная</w:t>
            </w:r>
            <w:proofErr w:type="spellEnd"/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тележка </w:t>
            </w:r>
            <w:r w:rsidR="00BB5D97" w:rsidRPr="007457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gramEnd"/>
            <w:r w:rsidRPr="00745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лабораторного стекла с узким горлышком                           (мерные и конические колбы, мерные цилиндры и т.д.), 34 сопла                              Да </w:t>
            </w:r>
          </w:p>
          <w:p w:rsidR="00A84A89" w:rsidRPr="007457BA" w:rsidRDefault="00A84A89" w:rsidP="00A84A89">
            <w:pPr>
              <w:pStyle w:val="Bezugszeile"/>
              <w:spacing w:before="0" w:after="160" w:line="240" w:lineRule="auto"/>
              <w:rPr>
                <w:rFonts w:ascii="Times New Roman" w:hAnsi="Times New Roman"/>
                <w:sz w:val="20"/>
              </w:rPr>
            </w:pPr>
            <w:proofErr w:type="spellStart"/>
            <w:r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>Инжекторная</w:t>
            </w:r>
            <w:proofErr w:type="spellEnd"/>
            <w:r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 тележка </w:t>
            </w:r>
            <w:r w:rsidR="00BB5D97" w:rsidRPr="007457BA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7457BA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для лабораторного стекла с узким </w:t>
            </w:r>
            <w:proofErr w:type="gramStart"/>
            <w:r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горлышком, </w:t>
            </w:r>
            <w:r w:rsidR="00BB5D97"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 для</w:t>
            </w:r>
            <w:proofErr w:type="gramEnd"/>
            <w:r w:rsidR="00BB5D97"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BB5D97"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>бутимеров</w:t>
            </w:r>
            <w:proofErr w:type="spellEnd"/>
            <w:r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>,</w:t>
            </w:r>
            <w:r w:rsidR="00BB5D97"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 xml:space="preserve">    </w:t>
            </w:r>
            <w:r w:rsidRPr="007457BA">
              <w:rPr>
                <w:rFonts w:ascii="Times New Roman" w:hAnsi="Times New Roman"/>
                <w:b w:val="0"/>
                <w:color w:val="000000"/>
                <w:sz w:val="20"/>
                <w:lang w:val="ru-RU"/>
              </w:rPr>
              <w:t>39 сопла</w:t>
            </w:r>
            <w:r w:rsidR="00BB5D97" w:rsidRPr="007457BA">
              <w:rPr>
                <w:rFonts w:ascii="Times New Roman" w:hAnsi="Times New Roman"/>
                <w:color w:val="000000"/>
                <w:sz w:val="20"/>
              </w:rPr>
              <w:t xml:space="preserve">        </w:t>
            </w:r>
            <w:r w:rsidRPr="007457BA">
              <w:rPr>
                <w:rFonts w:ascii="Times New Roman" w:hAnsi="Times New Roman"/>
                <w:color w:val="000000"/>
                <w:sz w:val="20"/>
              </w:rPr>
              <w:t xml:space="preserve">              </w:t>
            </w:r>
            <w:r w:rsidRPr="007457BA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    </w:t>
            </w:r>
            <w:r w:rsidR="00BB5D97" w:rsidRPr="007457BA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                                </w:t>
            </w:r>
            <w:proofErr w:type="spellStart"/>
            <w:r w:rsidRPr="007457BA">
              <w:rPr>
                <w:rFonts w:ascii="Times New Roman" w:hAnsi="Times New Roman"/>
                <w:b w:val="0"/>
                <w:color w:val="000000"/>
                <w:sz w:val="20"/>
              </w:rPr>
              <w:t>Да</w:t>
            </w:r>
            <w:proofErr w:type="spellEnd"/>
          </w:p>
          <w:p w:rsidR="00AB4DEF" w:rsidRPr="007457BA" w:rsidRDefault="00AB4DEF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Система фильтрации     </w:t>
            </w:r>
            <w:r w:rsidR="00F67D3C" w:rsidRPr="007457BA">
              <w:rPr>
                <w:rFonts w:ascii="Times New Roman" w:hAnsi="Times New Roman" w:cs="Times New Roman"/>
              </w:rPr>
              <w:t xml:space="preserve">       </w:t>
            </w:r>
            <w:r w:rsidRPr="007457BA">
              <w:rPr>
                <w:rFonts w:ascii="Times New Roman" w:hAnsi="Times New Roman" w:cs="Times New Roman"/>
              </w:rPr>
              <w:t>4-х кратная</w:t>
            </w:r>
          </w:p>
          <w:p w:rsidR="00AB4DEF" w:rsidRPr="007457BA" w:rsidRDefault="00AB4DEF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Производительность циркуляционного насоса    400л/мин. </w:t>
            </w:r>
          </w:p>
          <w:p w:rsidR="00AB4DEF" w:rsidRPr="007457BA" w:rsidRDefault="00AB4DEF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Электрическая блокировка дверцы     Да</w:t>
            </w:r>
          </w:p>
          <w:p w:rsidR="00AB4DEF" w:rsidRPr="007457BA" w:rsidRDefault="00AB4DEF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Отключение при сбое программы       Да</w:t>
            </w:r>
          </w:p>
          <w:p w:rsidR="00AB4DEF" w:rsidRPr="007457BA" w:rsidRDefault="00AB4DEF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Зуммер (акустический сигнал)             Да</w:t>
            </w:r>
          </w:p>
          <w:p w:rsidR="00AB4DEF" w:rsidRPr="007457BA" w:rsidRDefault="00AB4DEF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Нагрев электрический                           Да</w:t>
            </w:r>
          </w:p>
          <w:p w:rsidR="00900606" w:rsidRPr="007457BA" w:rsidRDefault="00900606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Дозирующее устройство для </w:t>
            </w:r>
            <w:r w:rsidR="00F279E3" w:rsidRPr="007457BA">
              <w:rPr>
                <w:rFonts w:ascii="Times New Roman" w:hAnsi="Times New Roman" w:cs="Times New Roman"/>
              </w:rPr>
              <w:t>порошкообразных и жидких средств   Да</w:t>
            </w:r>
          </w:p>
          <w:p w:rsidR="00F279E3" w:rsidRPr="007457BA" w:rsidRDefault="00F279E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Система залива свежей воды                Да</w:t>
            </w:r>
          </w:p>
          <w:p w:rsidR="00F279E3" w:rsidRPr="007457BA" w:rsidRDefault="00F279E3" w:rsidP="00123D81">
            <w:pPr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 xml:space="preserve">Тип лабораторной посуды: бутылки технические БТ-500 (на 500мл), колбы </w:t>
            </w:r>
            <w:r w:rsidRPr="007457BA">
              <w:rPr>
                <w:rFonts w:ascii="Times New Roman" w:hAnsi="Times New Roman" w:cs="Times New Roman"/>
              </w:rPr>
              <w:lastRenderedPageBreak/>
              <w:t>мерные, конические, бутылки реактивные, стаканы мерные, пипетки, бюретки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31" w:rsidRPr="007457BA" w:rsidRDefault="00D75A31" w:rsidP="00123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6328B" w:rsidRDefault="0076328B" w:rsidP="0076328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A6CAB" w:rsidRPr="003D547E" w:rsidRDefault="00DE5672" w:rsidP="0076328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 поставки</w:t>
      </w:r>
      <w:r w:rsidRPr="009467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 до 30</w:t>
      </w:r>
      <w:r w:rsidR="009A6CAB" w:rsidRPr="009467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162122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11</w:t>
      </w:r>
      <w:r w:rsidR="009A6CAB" w:rsidRPr="009467D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.2016 года</w:t>
      </w:r>
      <w:bookmarkStart w:id="7" w:name="_GoBack"/>
      <w:bookmarkEnd w:id="7"/>
    </w:p>
    <w:sectPr w:rsidR="009A6CAB" w:rsidRPr="003D547E" w:rsidSect="00EA0C2E">
      <w:footerReference w:type="default" r:id="rId8"/>
      <w:pgSz w:w="16838" w:h="11906" w:orient="landscape"/>
      <w:pgMar w:top="426" w:right="678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05F" w:rsidRDefault="00AB705F" w:rsidP="00FA1276">
      <w:pPr>
        <w:spacing w:after="0" w:line="240" w:lineRule="auto"/>
      </w:pPr>
      <w:r>
        <w:separator/>
      </w:r>
    </w:p>
  </w:endnote>
  <w:endnote w:type="continuationSeparator" w:id="0">
    <w:p w:rsidR="00AB705F" w:rsidRDefault="00AB705F" w:rsidP="00FA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4974857"/>
      <w:docPartObj>
        <w:docPartGallery w:val="Page Numbers (Bottom of Page)"/>
        <w:docPartUnique/>
      </w:docPartObj>
    </w:sdtPr>
    <w:sdtEndPr/>
    <w:sdtContent>
      <w:p w:rsidR="00FA0BBE" w:rsidRDefault="00FA0BB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122">
          <w:rPr>
            <w:noProof/>
          </w:rPr>
          <w:t>3</w:t>
        </w:r>
        <w:r>
          <w:fldChar w:fldCharType="end"/>
        </w:r>
      </w:p>
    </w:sdtContent>
  </w:sdt>
  <w:p w:rsidR="00FA0BBE" w:rsidRDefault="00FA0BB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05F" w:rsidRDefault="00AB705F" w:rsidP="00FA1276">
      <w:pPr>
        <w:spacing w:after="0" w:line="240" w:lineRule="auto"/>
      </w:pPr>
      <w:r>
        <w:separator/>
      </w:r>
    </w:p>
  </w:footnote>
  <w:footnote w:type="continuationSeparator" w:id="0">
    <w:p w:rsidR="00AB705F" w:rsidRDefault="00AB705F" w:rsidP="00FA1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4D"/>
    <w:rsid w:val="00036673"/>
    <w:rsid w:val="0004382A"/>
    <w:rsid w:val="00051743"/>
    <w:rsid w:val="00070685"/>
    <w:rsid w:val="000A0C6F"/>
    <w:rsid w:val="000A410E"/>
    <w:rsid w:val="000E0696"/>
    <w:rsid w:val="000E44C2"/>
    <w:rsid w:val="000F36DC"/>
    <w:rsid w:val="00120336"/>
    <w:rsid w:val="00123D81"/>
    <w:rsid w:val="00157426"/>
    <w:rsid w:val="00162122"/>
    <w:rsid w:val="00191D53"/>
    <w:rsid w:val="0019699C"/>
    <w:rsid w:val="0020403C"/>
    <w:rsid w:val="0020446B"/>
    <w:rsid w:val="00207B71"/>
    <w:rsid w:val="00207DAE"/>
    <w:rsid w:val="00211A26"/>
    <w:rsid w:val="00216B49"/>
    <w:rsid w:val="0023697D"/>
    <w:rsid w:val="002613B2"/>
    <w:rsid w:val="002675A1"/>
    <w:rsid w:val="00290161"/>
    <w:rsid w:val="00290551"/>
    <w:rsid w:val="00300C4D"/>
    <w:rsid w:val="003109AA"/>
    <w:rsid w:val="00311C02"/>
    <w:rsid w:val="00360145"/>
    <w:rsid w:val="003A511F"/>
    <w:rsid w:val="003B21FC"/>
    <w:rsid w:val="003B2638"/>
    <w:rsid w:val="003D547E"/>
    <w:rsid w:val="003F6502"/>
    <w:rsid w:val="004079DE"/>
    <w:rsid w:val="004445A4"/>
    <w:rsid w:val="0045161E"/>
    <w:rsid w:val="00465CFC"/>
    <w:rsid w:val="00491CC6"/>
    <w:rsid w:val="004A3A14"/>
    <w:rsid w:val="004B31AE"/>
    <w:rsid w:val="004B6AE2"/>
    <w:rsid w:val="004F549B"/>
    <w:rsid w:val="00512BDE"/>
    <w:rsid w:val="00522CD3"/>
    <w:rsid w:val="0053237B"/>
    <w:rsid w:val="00532621"/>
    <w:rsid w:val="00556116"/>
    <w:rsid w:val="0055629E"/>
    <w:rsid w:val="005668B1"/>
    <w:rsid w:val="005716F2"/>
    <w:rsid w:val="005A05F3"/>
    <w:rsid w:val="006006C2"/>
    <w:rsid w:val="006248C9"/>
    <w:rsid w:val="006773AA"/>
    <w:rsid w:val="006A48FE"/>
    <w:rsid w:val="006B6F9E"/>
    <w:rsid w:val="006C3A90"/>
    <w:rsid w:val="006C5953"/>
    <w:rsid w:val="006E4A78"/>
    <w:rsid w:val="00702187"/>
    <w:rsid w:val="00715988"/>
    <w:rsid w:val="00727421"/>
    <w:rsid w:val="0073345B"/>
    <w:rsid w:val="00737E24"/>
    <w:rsid w:val="007457BA"/>
    <w:rsid w:val="007464D6"/>
    <w:rsid w:val="00747AA9"/>
    <w:rsid w:val="007551A6"/>
    <w:rsid w:val="0075539F"/>
    <w:rsid w:val="0076328B"/>
    <w:rsid w:val="0077376A"/>
    <w:rsid w:val="007742EB"/>
    <w:rsid w:val="007825EF"/>
    <w:rsid w:val="007954AB"/>
    <w:rsid w:val="007C4159"/>
    <w:rsid w:val="007D49B0"/>
    <w:rsid w:val="007D6194"/>
    <w:rsid w:val="00800DCD"/>
    <w:rsid w:val="00834E8B"/>
    <w:rsid w:val="00860A65"/>
    <w:rsid w:val="00861FB5"/>
    <w:rsid w:val="00876562"/>
    <w:rsid w:val="0089054F"/>
    <w:rsid w:val="008B4220"/>
    <w:rsid w:val="008D4C1F"/>
    <w:rsid w:val="00900606"/>
    <w:rsid w:val="009159A8"/>
    <w:rsid w:val="00920664"/>
    <w:rsid w:val="0092368A"/>
    <w:rsid w:val="00941142"/>
    <w:rsid w:val="009467DC"/>
    <w:rsid w:val="00957E01"/>
    <w:rsid w:val="0098209E"/>
    <w:rsid w:val="009A5A6C"/>
    <w:rsid w:val="009A6CAB"/>
    <w:rsid w:val="009B2C5A"/>
    <w:rsid w:val="009D0935"/>
    <w:rsid w:val="009D3425"/>
    <w:rsid w:val="009E2C27"/>
    <w:rsid w:val="009E404D"/>
    <w:rsid w:val="00A0646E"/>
    <w:rsid w:val="00A6565D"/>
    <w:rsid w:val="00A84A89"/>
    <w:rsid w:val="00A91552"/>
    <w:rsid w:val="00A91A7A"/>
    <w:rsid w:val="00AB269A"/>
    <w:rsid w:val="00AB4DEF"/>
    <w:rsid w:val="00AB705F"/>
    <w:rsid w:val="00AC346F"/>
    <w:rsid w:val="00B07B9F"/>
    <w:rsid w:val="00B25986"/>
    <w:rsid w:val="00B37638"/>
    <w:rsid w:val="00B56297"/>
    <w:rsid w:val="00B60DE6"/>
    <w:rsid w:val="00B97ECD"/>
    <w:rsid w:val="00BB5D97"/>
    <w:rsid w:val="00BC5B69"/>
    <w:rsid w:val="00BE18C9"/>
    <w:rsid w:val="00BE1A58"/>
    <w:rsid w:val="00BF749D"/>
    <w:rsid w:val="00C04C45"/>
    <w:rsid w:val="00C17558"/>
    <w:rsid w:val="00C312A8"/>
    <w:rsid w:val="00C65664"/>
    <w:rsid w:val="00C7402C"/>
    <w:rsid w:val="00C754B0"/>
    <w:rsid w:val="00CA0313"/>
    <w:rsid w:val="00CA2427"/>
    <w:rsid w:val="00D1121A"/>
    <w:rsid w:val="00D21B1F"/>
    <w:rsid w:val="00D22FB0"/>
    <w:rsid w:val="00D4622E"/>
    <w:rsid w:val="00D65154"/>
    <w:rsid w:val="00D75A31"/>
    <w:rsid w:val="00D76585"/>
    <w:rsid w:val="00D83F50"/>
    <w:rsid w:val="00DC5869"/>
    <w:rsid w:val="00DE3488"/>
    <w:rsid w:val="00DE5672"/>
    <w:rsid w:val="00DF29FA"/>
    <w:rsid w:val="00DF3816"/>
    <w:rsid w:val="00E216FC"/>
    <w:rsid w:val="00E22DAD"/>
    <w:rsid w:val="00E41E4A"/>
    <w:rsid w:val="00E56372"/>
    <w:rsid w:val="00E64B40"/>
    <w:rsid w:val="00E84095"/>
    <w:rsid w:val="00EA0C2E"/>
    <w:rsid w:val="00EB048B"/>
    <w:rsid w:val="00EB055E"/>
    <w:rsid w:val="00EF411E"/>
    <w:rsid w:val="00F1438D"/>
    <w:rsid w:val="00F2749F"/>
    <w:rsid w:val="00F279E3"/>
    <w:rsid w:val="00F67D3C"/>
    <w:rsid w:val="00F90B0B"/>
    <w:rsid w:val="00F97AD3"/>
    <w:rsid w:val="00FA0BBE"/>
    <w:rsid w:val="00FA1276"/>
    <w:rsid w:val="00FC060F"/>
    <w:rsid w:val="00FC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EC8CF2-758E-49F9-9176-F04DD2DE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9D0935"/>
    <w:pPr>
      <w:keepNext/>
      <w:keepLines/>
      <w:pageBreakBefore/>
      <w:numPr>
        <w:numId w:val="1"/>
      </w:numPr>
      <w:suppressAutoHyphens/>
      <w:spacing w:before="480" w:after="240" w:line="360" w:lineRule="auto"/>
      <w:jc w:val="both"/>
      <w:outlineLvl w:val="0"/>
    </w:pPr>
    <w:rPr>
      <w:rFonts w:ascii="Arial" w:eastAsia="Times New Roman" w:hAnsi="Arial" w:cs="Times New Roman"/>
      <w:b/>
      <w:snapToGrid w:val="0"/>
      <w:kern w:val="28"/>
      <w:sz w:val="4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9D0935"/>
    <w:pPr>
      <w:keepNext/>
      <w:numPr>
        <w:ilvl w:val="1"/>
        <w:numId w:val="1"/>
      </w:numPr>
      <w:suppressAutoHyphens/>
      <w:spacing w:before="360" w:after="120" w:line="36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rsid w:val="00D1121A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D112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D1121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1121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1121A"/>
    <w:rPr>
      <w:b/>
      <w:bCs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D1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1121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rsid w:val="009D0935"/>
    <w:rPr>
      <w:rFonts w:ascii="Arial" w:eastAsia="Times New Roman" w:hAnsi="Arial" w:cs="Times New Roman"/>
      <w:b/>
      <w:snapToGrid w:val="0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9D093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link w:val="11"/>
    <w:rsid w:val="009D0935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1">
    <w:name w:val="Пункт Знак1"/>
    <w:link w:val="a"/>
    <w:rsid w:val="009D093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b">
    <w:name w:val="комментарий"/>
    <w:rsid w:val="009D0935"/>
    <w:rPr>
      <w:b/>
      <w:i/>
      <w:shd w:val="clear" w:color="auto" w:fill="FFFF99"/>
    </w:rPr>
  </w:style>
  <w:style w:type="paragraph" w:styleId="ac">
    <w:name w:val="header"/>
    <w:basedOn w:val="a0"/>
    <w:link w:val="ad"/>
    <w:uiPriority w:val="99"/>
    <w:unhideWhenUsed/>
    <w:rsid w:val="00FA1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FA1276"/>
  </w:style>
  <w:style w:type="paragraph" w:styleId="ae">
    <w:name w:val="footer"/>
    <w:basedOn w:val="a0"/>
    <w:link w:val="af"/>
    <w:uiPriority w:val="99"/>
    <w:unhideWhenUsed/>
    <w:rsid w:val="00FA1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FA1276"/>
  </w:style>
  <w:style w:type="paragraph" w:customStyle="1" w:styleId="Bezugszeile">
    <w:name w:val="Bezugszeile"/>
    <w:basedOn w:val="a0"/>
    <w:link w:val="Bezugszeile0"/>
    <w:rsid w:val="00A84A89"/>
    <w:pPr>
      <w:tabs>
        <w:tab w:val="left" w:pos="2268"/>
      </w:tabs>
      <w:spacing w:before="480" w:after="0" w:line="240" w:lineRule="exact"/>
    </w:pPr>
    <w:rPr>
      <w:rFonts w:ascii="Arial" w:eastAsia="Times New Roman" w:hAnsi="Arial" w:cs="Times New Roman"/>
      <w:b/>
      <w:szCs w:val="20"/>
      <w:lang w:val="de-DE" w:eastAsia="ru-RU"/>
    </w:rPr>
  </w:style>
  <w:style w:type="character" w:customStyle="1" w:styleId="Bezugszeile0">
    <w:name w:val="Bezugszeile Знак"/>
    <w:basedOn w:val="a1"/>
    <w:link w:val="Bezugszeile"/>
    <w:rsid w:val="00A84A89"/>
    <w:rPr>
      <w:rFonts w:ascii="Arial" w:eastAsia="Times New Roman" w:hAnsi="Arial" w:cs="Times New Roman"/>
      <w:b/>
      <w:szCs w:val="20"/>
      <w:lang w:val="de-D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7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C1D7E-9983-4C1D-99D3-E6E68753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Тымкив Альбина Ренатовна</dc:creator>
  <cp:keywords/>
  <dc:description/>
  <cp:lastModifiedBy>Патрушев Андрей Николаевич</cp:lastModifiedBy>
  <cp:revision>83</cp:revision>
  <cp:lastPrinted>2015-12-15T10:05:00Z</cp:lastPrinted>
  <dcterms:created xsi:type="dcterms:W3CDTF">2015-10-29T10:09:00Z</dcterms:created>
  <dcterms:modified xsi:type="dcterms:W3CDTF">2016-07-20T11:51:00Z</dcterms:modified>
</cp:coreProperties>
</file>